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F9" w:rsidRDefault="007D3CF9" w:rsidP="007D3CF9">
      <w:pPr>
        <w:jc w:val="center"/>
      </w:pPr>
      <w:r>
        <w:rPr>
          <w:noProof/>
        </w:rPr>
        <w:drawing>
          <wp:inline distT="0" distB="0" distL="0" distR="0">
            <wp:extent cx="3810000" cy="53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SOLnewlogo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03" w:rsidRDefault="007D3CF9">
      <w:r>
        <w:t>June</w:t>
      </w:r>
      <w:r w:rsidR="00E52903">
        <w:t xml:space="preserve"> 2015</w:t>
      </w:r>
    </w:p>
    <w:p w:rsidR="005E5A10" w:rsidRDefault="00D2168E">
      <w:r>
        <w:t>Dear Potential Exhibitor:</w:t>
      </w:r>
    </w:p>
    <w:p w:rsidR="00D2168E" w:rsidRDefault="00D2168E">
      <w:r>
        <w:t xml:space="preserve">I am thrilled that you are considering being our Exhibitor for the 2015 GATESOL Conference!  </w:t>
      </w:r>
      <w:r w:rsidR="00E52903">
        <w:t>This year’s theme is “Teaching and Learning: Hand in Hand.”  We hope that you join hands with us in creating a conference that is conducive for our educators and learners to network among fellow advocates.  W</w:t>
      </w:r>
      <w:r>
        <w:t xml:space="preserve">e will hold our conference </w:t>
      </w:r>
      <w:r w:rsidR="00E52903">
        <w:t xml:space="preserve">October 29-30, 2015 </w:t>
      </w:r>
      <w:r>
        <w:t xml:space="preserve">at the Crown Plaza </w:t>
      </w:r>
      <w:r w:rsidR="00E52903">
        <w:t>Ravinia</w:t>
      </w:r>
      <w:r>
        <w:t xml:space="preserve"> at the </w:t>
      </w:r>
      <w:r w:rsidR="007D3CF9">
        <w:t>Perimeter in Atlanta.  Over 400</w:t>
      </w:r>
      <w:r>
        <w:t xml:space="preserve"> conference attendees</w:t>
      </w:r>
      <w:r w:rsidR="0095148D">
        <w:t xml:space="preserve"> come from various backgrounds:</w:t>
      </w:r>
      <w:r w:rsidR="00A97685">
        <w:t xml:space="preserve"> </w:t>
      </w:r>
      <w:r w:rsidR="0095148D">
        <w:t xml:space="preserve"> K-12, Higher Education, Intensive English Program (IEP), Adult Education, Building and District-level Administrators, retired educators, college/universit</w:t>
      </w:r>
      <w:r w:rsidR="00E52903">
        <w:t>y students, etc.  This eclectic group of</w:t>
      </w:r>
      <w:r w:rsidR="0095148D">
        <w:t xml:space="preserve"> individuals </w:t>
      </w:r>
      <w:r w:rsidR="00E52903">
        <w:t>from various counties in Georgia, many states in our Nation, and from all corners of the world join us</w:t>
      </w:r>
      <w:r>
        <w:t xml:space="preserve"> to hear from </w:t>
      </w:r>
      <w:r w:rsidR="00E52903">
        <w:t>renowned</w:t>
      </w:r>
      <w:r>
        <w:t xml:space="preserve"> researchers, theorists, and key figures </w:t>
      </w:r>
      <w:r w:rsidR="00E52903">
        <w:t>knowledgeable</w:t>
      </w:r>
      <w:r>
        <w:t xml:space="preserve"> about the field of English language learning and related </w:t>
      </w:r>
      <w:r w:rsidR="00E52903">
        <w:t>topics</w:t>
      </w:r>
      <w:r>
        <w:t xml:space="preserve">.  </w:t>
      </w:r>
      <w:r w:rsidR="00E52903">
        <w:t>We look forward to adding you to our esteemed conference participants!</w:t>
      </w:r>
    </w:p>
    <w:p w:rsidR="00D2168E" w:rsidRDefault="00D2168E">
      <w:r>
        <w:t xml:space="preserve">Let us work with you to </w:t>
      </w:r>
      <w:r w:rsidR="00E52903">
        <w:t xml:space="preserve">help you </w:t>
      </w:r>
      <w:r>
        <w:t>share your products and business</w:t>
      </w:r>
      <w:r w:rsidR="00E52903">
        <w:t xml:space="preserve"> ventures</w:t>
      </w:r>
      <w:r>
        <w:t xml:space="preserve"> </w:t>
      </w:r>
      <w:r w:rsidR="00E52903">
        <w:t>with our conference attendees!</w:t>
      </w:r>
      <w:r>
        <w:t xml:space="preserve">  Please complete </w:t>
      </w:r>
      <w:r w:rsidR="00E52903">
        <w:t>the following tasks to ensure your place for our event</w:t>
      </w:r>
      <w:r>
        <w:t xml:space="preserve">:  </w:t>
      </w:r>
    </w:p>
    <w:p w:rsidR="0095148D" w:rsidRDefault="00E52903" w:rsidP="0095148D">
      <w:pPr>
        <w:pStyle w:val="ListParagraph"/>
        <w:numPr>
          <w:ilvl w:val="0"/>
          <w:numId w:val="1"/>
        </w:numPr>
      </w:pPr>
      <w:r>
        <w:t>C</w:t>
      </w:r>
      <w:r w:rsidR="0095148D">
        <w:t xml:space="preserve">omplete the online </w:t>
      </w:r>
      <w:r w:rsidR="007D3CF9">
        <w:t xml:space="preserve">Exhibitor </w:t>
      </w:r>
      <w:r w:rsidR="0095148D">
        <w:t>registration</w:t>
      </w:r>
      <w:r w:rsidR="00A97685">
        <w:t xml:space="preserve"> </w:t>
      </w:r>
      <w:r w:rsidR="00195C0A">
        <w:t xml:space="preserve">(when opened) </w:t>
      </w:r>
      <w:r w:rsidR="0095148D">
        <w:t xml:space="preserve">via our website:  </w:t>
      </w:r>
      <w:hyperlink r:id="rId9" w:history="1">
        <w:r w:rsidR="0095148D" w:rsidRPr="00D000EF">
          <w:rPr>
            <w:rStyle w:val="Hyperlink"/>
          </w:rPr>
          <w:t>www.gatesol.org</w:t>
        </w:r>
      </w:hyperlink>
    </w:p>
    <w:p w:rsidR="0095148D" w:rsidRDefault="007D3CF9" w:rsidP="0095148D">
      <w:pPr>
        <w:pStyle w:val="ListParagraph"/>
        <w:numPr>
          <w:ilvl w:val="0"/>
          <w:numId w:val="1"/>
        </w:numPr>
      </w:pPr>
      <w:r>
        <w:t xml:space="preserve">If you also wish to be a presenter, please submit your proposal by July 31, 2015 AND complete a regular registration </w:t>
      </w:r>
      <w:r w:rsidR="00195C0A">
        <w:t xml:space="preserve">(when opened) </w:t>
      </w:r>
      <w:r>
        <w:t xml:space="preserve">via our website.  </w:t>
      </w:r>
    </w:p>
    <w:p w:rsidR="0095148D" w:rsidRDefault="00A97685" w:rsidP="0095148D">
      <w:pPr>
        <w:pStyle w:val="ListParagraph"/>
        <w:numPr>
          <w:ilvl w:val="0"/>
          <w:numId w:val="1"/>
        </w:numPr>
      </w:pPr>
      <w:r>
        <w:t xml:space="preserve">Read the guidelines as outlined by our conference location (hotel), </w:t>
      </w:r>
      <w:r w:rsidR="0095148D">
        <w:t xml:space="preserve">and let me know how I might </w:t>
      </w:r>
      <w:r>
        <w:t xml:space="preserve">further </w:t>
      </w:r>
      <w:r w:rsidR="0095148D">
        <w:t>accommodate you and your needs.</w:t>
      </w:r>
    </w:p>
    <w:p w:rsidR="00B9418F" w:rsidRDefault="0095148D" w:rsidP="0095148D">
      <w:r>
        <w:t>As time winds down and space</w:t>
      </w:r>
      <w:r w:rsidR="007D3CF9">
        <w:t>s fill up, I will be monitoring</w:t>
      </w:r>
      <w:r>
        <w:t xml:space="preserve"> our Exhibitor registration process.  </w:t>
      </w:r>
      <w:r w:rsidR="007D3CF9">
        <w:t xml:space="preserve">As </w:t>
      </w:r>
      <w:r w:rsidR="00E52903">
        <w:t>you establish your schedule and know your travel p</w:t>
      </w:r>
      <w:r w:rsidR="007D3CF9">
        <w:t>lans,</w:t>
      </w:r>
      <w:r w:rsidR="00E52903">
        <w:t xml:space="preserve"> </w:t>
      </w:r>
      <w:r>
        <w:t>plan on making hotel reservations as soon as you can</w:t>
      </w:r>
      <w:r w:rsidR="00E52903">
        <w:t>, as preferred hotel rooms and spaces fill up quickly</w:t>
      </w:r>
      <w:r>
        <w:t>.  I will share more details about the exhibitor spaces at a later date</w:t>
      </w:r>
      <w:r w:rsidR="00207B2F">
        <w:t xml:space="preserve">.  </w:t>
      </w:r>
    </w:p>
    <w:p w:rsidR="00B9418F" w:rsidRDefault="00E52903" w:rsidP="0095148D">
      <w:r>
        <w:t>I invite you to c</w:t>
      </w:r>
      <w:r w:rsidR="00B9418F">
        <w:t xml:space="preserve">onsider </w:t>
      </w:r>
      <w:r>
        <w:t>donating a</w:t>
      </w:r>
      <w:r w:rsidR="00207B2F">
        <w:t xml:space="preserve"> product</w:t>
      </w:r>
      <w:r w:rsidR="007D3CF9">
        <w:t xml:space="preserve"> as a door prize (complete Donation form)</w:t>
      </w:r>
      <w:r w:rsidR="00207B2F">
        <w:t>.</w:t>
      </w:r>
      <w:r>
        <w:t xml:space="preserve">  </w:t>
      </w:r>
      <w:r w:rsidR="00B9418F">
        <w:t xml:space="preserve">Our Conference Team and other volunteers will distribute tickets to all registrants, and their numbers will be drawn at random for a chance to win some excellent prizes! </w:t>
      </w:r>
      <w:r w:rsidR="00207B2F">
        <w:t>If you wish to become a Sponsor, contact Jeff Terrell (</w:t>
      </w:r>
      <w:hyperlink r:id="rId10" w:history="1">
        <w:r w:rsidR="00207B2F" w:rsidRPr="00A57AC0">
          <w:rPr>
            <w:rStyle w:val="Hyperlink"/>
          </w:rPr>
          <w:t>jterrellgatesol@yahoo.com</w:t>
        </w:r>
      </w:hyperlink>
      <w:r w:rsidR="00207B2F">
        <w:t>).  If you wish to place an Ad in our Program, contact Cherrilynn Woods-Washington (</w:t>
      </w:r>
      <w:hyperlink r:id="rId11" w:history="1">
        <w:r w:rsidR="00D21EC6" w:rsidRPr="00D21EC6">
          <w:rPr>
            <w:rStyle w:val="Hyperlink"/>
          </w:rPr>
          <w:t>gatesolwashington@gmail.com</w:t>
        </w:r>
      </w:hyperlink>
      <w:r w:rsidR="00207B2F">
        <w:t>)</w:t>
      </w:r>
      <w:r w:rsidR="0002209D">
        <w:t xml:space="preserve"> for pricing and other details</w:t>
      </w:r>
      <w:r w:rsidR="00207B2F">
        <w:t xml:space="preserve">.  </w:t>
      </w:r>
    </w:p>
    <w:p w:rsidR="0095148D" w:rsidRDefault="00E52903" w:rsidP="0095148D">
      <w:r>
        <w:t>F</w:t>
      </w:r>
      <w:r w:rsidR="0095148D">
        <w:t>eel free to</w:t>
      </w:r>
      <w:r>
        <w:t xml:space="preserve"> share any questions or concerns using my </w:t>
      </w:r>
      <w:r w:rsidR="0095148D">
        <w:t>following contact information:</w:t>
      </w:r>
    </w:p>
    <w:p w:rsidR="0095148D" w:rsidRDefault="0095148D" w:rsidP="00207B2F">
      <w:pPr>
        <w:spacing w:after="0" w:line="240" w:lineRule="auto"/>
      </w:pPr>
      <w:r>
        <w:t>Kendra M. Castelow</w:t>
      </w:r>
    </w:p>
    <w:p w:rsidR="0095148D" w:rsidRDefault="00234FA9" w:rsidP="00207B2F">
      <w:pPr>
        <w:spacing w:after="0" w:line="240" w:lineRule="auto"/>
      </w:pPr>
      <w:hyperlink r:id="rId12" w:history="1">
        <w:r w:rsidR="0095148D" w:rsidRPr="00D000EF">
          <w:rPr>
            <w:rStyle w:val="Hyperlink"/>
          </w:rPr>
          <w:t>kendracastelowgatesol@gmail.com</w:t>
        </w:r>
      </w:hyperlink>
    </w:p>
    <w:p w:rsidR="0095148D" w:rsidRDefault="0095148D" w:rsidP="00207B2F">
      <w:pPr>
        <w:spacing w:after="0" w:line="240" w:lineRule="auto"/>
      </w:pPr>
      <w:r>
        <w:t>478-396-1365 (call or text)</w:t>
      </w:r>
    </w:p>
    <w:p w:rsidR="00207B2F" w:rsidRDefault="00207B2F" w:rsidP="00207B2F">
      <w:pPr>
        <w:spacing w:after="0" w:line="240" w:lineRule="auto"/>
      </w:pPr>
    </w:p>
    <w:p w:rsidR="0095148D" w:rsidRDefault="00E52903" w:rsidP="0095148D">
      <w:r>
        <w:t>I look forward to working hand in hand with you and your colleagues as we educate all about the purpose and power of networking, advocacy, and increasing English language proficiency!</w:t>
      </w:r>
    </w:p>
    <w:p w:rsidR="00E52903" w:rsidRDefault="00E52903" w:rsidP="00B9418F">
      <w:pPr>
        <w:spacing w:after="0" w:line="240" w:lineRule="auto"/>
      </w:pPr>
      <w:r>
        <w:t>Your Liaison,</w:t>
      </w:r>
    </w:p>
    <w:p w:rsidR="00E52903" w:rsidRDefault="00B9418F" w:rsidP="00B9418F">
      <w:pPr>
        <w:spacing w:after="0" w:line="240" w:lineRule="auto"/>
      </w:pPr>
      <w:r>
        <w:t>K</w:t>
      </w:r>
      <w:r w:rsidR="00E52903">
        <w:t xml:space="preserve">endra M. Castelow </w:t>
      </w:r>
    </w:p>
    <w:p w:rsidR="00E52903" w:rsidRDefault="00E52903" w:rsidP="00B9418F">
      <w:pPr>
        <w:spacing w:after="0" w:line="240" w:lineRule="auto"/>
      </w:pPr>
      <w:r>
        <w:t xml:space="preserve">Exhibitor Liaison </w:t>
      </w:r>
    </w:p>
    <w:p w:rsidR="00E52903" w:rsidRDefault="00E52903" w:rsidP="00B9418F">
      <w:pPr>
        <w:spacing w:after="0" w:line="240" w:lineRule="auto"/>
      </w:pPr>
      <w:r>
        <w:t>2015 GATESOL Conference</w:t>
      </w:r>
    </w:p>
    <w:p w:rsidR="00B9418F" w:rsidRDefault="00B9418F" w:rsidP="00B9418F">
      <w:pPr>
        <w:pStyle w:val="IntenseQuote"/>
      </w:pPr>
      <w:r>
        <w:t>“Teaching and Learning: Hand in Hand”</w:t>
      </w:r>
    </w:p>
    <w:p w:rsidR="00B325F0" w:rsidRDefault="00B325F0" w:rsidP="00B325F0">
      <w:pPr>
        <w:jc w:val="center"/>
      </w:pPr>
      <w:r>
        <w:rPr>
          <w:noProof/>
        </w:rPr>
        <w:lastRenderedPageBreak/>
        <w:drawing>
          <wp:inline distT="0" distB="0" distL="0" distR="0" wp14:anchorId="6689362A" wp14:editId="658BD4AB">
            <wp:extent cx="38100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F0" w:rsidRDefault="00B0166B" w:rsidP="002B07F7">
      <w:pPr>
        <w:pStyle w:val="Heading1"/>
        <w:jc w:val="center"/>
      </w:pPr>
      <w:r>
        <w:t>General Additional Guidelines According to Hotel</w:t>
      </w:r>
    </w:p>
    <w:p w:rsidR="002B07F7" w:rsidRPr="002B07F7" w:rsidRDefault="002B07F7" w:rsidP="002B07F7"/>
    <w:p w:rsidR="00B325F0" w:rsidRPr="002B07F7" w:rsidRDefault="00B325F0" w:rsidP="00B0166B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The exhibit space must be cleared by 5:00PM EST on Friday, October 30, 2015.</w:t>
      </w:r>
    </w:p>
    <w:p w:rsidR="00B325F0" w:rsidRPr="002B07F7" w:rsidRDefault="00B325F0" w:rsidP="00B0166B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If you need to ship any boxes or materials prior to the conference dates, please notify Jeff Terrell</w:t>
      </w:r>
      <w:r w:rsidR="002B07F7" w:rsidRPr="002B07F7">
        <w:rPr>
          <w:sz w:val="24"/>
          <w:szCs w:val="24"/>
        </w:rPr>
        <w:t xml:space="preserve"> (</w:t>
      </w:r>
      <w:hyperlink r:id="rId13" w:history="1">
        <w:r w:rsidR="002B07F7" w:rsidRPr="002B07F7">
          <w:rPr>
            <w:rStyle w:val="Hyperlink"/>
            <w:sz w:val="24"/>
            <w:szCs w:val="24"/>
          </w:rPr>
          <w:t>jterrellgatesol@yahoo.com</w:t>
        </w:r>
      </w:hyperlink>
      <w:r w:rsidR="002B07F7" w:rsidRPr="002B07F7">
        <w:rPr>
          <w:sz w:val="24"/>
          <w:szCs w:val="24"/>
        </w:rPr>
        <w:t>)</w:t>
      </w:r>
      <w:r w:rsidRPr="002B07F7">
        <w:rPr>
          <w:sz w:val="24"/>
          <w:szCs w:val="24"/>
        </w:rPr>
        <w:t xml:space="preserve">, Conference Chair.  </w:t>
      </w:r>
      <w:r w:rsidR="00B0166B" w:rsidRPr="002B07F7">
        <w:rPr>
          <w:sz w:val="24"/>
          <w:szCs w:val="24"/>
        </w:rPr>
        <w:t>Indicate</w:t>
      </w:r>
      <w:r w:rsidRPr="002B07F7">
        <w:rPr>
          <w:sz w:val="24"/>
          <w:szCs w:val="24"/>
        </w:rPr>
        <w:t xml:space="preserve"> the type of </w:t>
      </w:r>
      <w:r w:rsidR="00B0166B" w:rsidRPr="002B07F7">
        <w:rPr>
          <w:sz w:val="24"/>
          <w:szCs w:val="24"/>
        </w:rPr>
        <w:t>box (</w:t>
      </w:r>
      <w:r w:rsidRPr="002B07F7">
        <w:rPr>
          <w:sz w:val="24"/>
          <w:szCs w:val="24"/>
        </w:rPr>
        <w:t xml:space="preserve">es) and the number of boxes the Hotel is expected to receive.  </w:t>
      </w:r>
    </w:p>
    <w:p w:rsidR="00B325F0" w:rsidRPr="002B07F7" w:rsidRDefault="00B325F0" w:rsidP="00B0166B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 xml:space="preserve">Boxes are to be sent no earlier than Tuesday, </w:t>
      </w:r>
      <w:r w:rsidR="00B0166B" w:rsidRPr="002B07F7">
        <w:rPr>
          <w:sz w:val="24"/>
          <w:szCs w:val="24"/>
        </w:rPr>
        <w:t>October</w:t>
      </w:r>
      <w:r w:rsidRPr="002B07F7">
        <w:rPr>
          <w:sz w:val="24"/>
          <w:szCs w:val="24"/>
        </w:rPr>
        <w:t xml:space="preserve"> 27, 2015.  </w:t>
      </w:r>
    </w:p>
    <w:p w:rsidR="00B325F0" w:rsidRPr="002B07F7" w:rsidRDefault="00B325F0" w:rsidP="00B0166B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Charges for storage at the Hotel are as follows:</w:t>
      </w:r>
    </w:p>
    <w:p w:rsidR="00B325F0" w:rsidRPr="002B07F7" w:rsidRDefault="00B325F0" w:rsidP="00B0166B">
      <w:pPr>
        <w:pStyle w:val="ListParagraph"/>
        <w:numPr>
          <w:ilvl w:val="1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$3.00 per box</w:t>
      </w:r>
    </w:p>
    <w:p w:rsidR="00B325F0" w:rsidRPr="002B07F7" w:rsidRDefault="00B325F0" w:rsidP="00B0166B">
      <w:pPr>
        <w:pStyle w:val="ListParagraph"/>
        <w:numPr>
          <w:ilvl w:val="1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$35.00 per case</w:t>
      </w:r>
    </w:p>
    <w:p w:rsidR="00B325F0" w:rsidRPr="002B07F7" w:rsidRDefault="00B325F0" w:rsidP="00B0166B">
      <w:pPr>
        <w:pStyle w:val="ListParagraph"/>
        <w:numPr>
          <w:ilvl w:val="1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$50.00 per pallet</w:t>
      </w:r>
    </w:p>
    <w:p w:rsidR="00B325F0" w:rsidRPr="002B07F7" w:rsidRDefault="00B325F0" w:rsidP="00B0166B">
      <w:pPr>
        <w:pStyle w:val="ListParagraph"/>
        <w:numPr>
          <w:ilvl w:val="1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$3.00 per pound for boxes over 50 pounds</w:t>
      </w:r>
    </w:p>
    <w:p w:rsidR="00B325F0" w:rsidRPr="002B07F7" w:rsidRDefault="00B325F0" w:rsidP="00B0166B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07F7">
        <w:rPr>
          <w:sz w:val="24"/>
          <w:szCs w:val="24"/>
        </w:rPr>
        <w:t>Label boxes as follows:</w:t>
      </w:r>
    </w:p>
    <w:p w:rsidR="00B325F0" w:rsidRPr="002B07F7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Crowne Plaza Atlanta Perimeter at Ravinia</w:t>
      </w:r>
    </w:p>
    <w:p w:rsidR="00B325F0" w:rsidRPr="002B07F7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4355 Ashford Dunwoody Road</w:t>
      </w:r>
    </w:p>
    <w:p w:rsidR="00B325F0" w:rsidRPr="002B07F7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Atlanta, GA 30346-1521</w:t>
      </w:r>
    </w:p>
    <w:p w:rsidR="00B325F0" w:rsidRPr="002B07F7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Hold for Arrival: GATESOL (Georgia Teachers to Speakers of Other Languages)</w:t>
      </w:r>
    </w:p>
    <w:p w:rsidR="00B325F0" w:rsidRPr="002B07F7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Jeff Terrell</w:t>
      </w:r>
    </w:p>
    <w:p w:rsidR="00B325F0" w:rsidRPr="002B07F7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October 28, 2015</w:t>
      </w:r>
    </w:p>
    <w:p w:rsidR="00B325F0" w:rsidRDefault="00B325F0" w:rsidP="00B325F0">
      <w:pPr>
        <w:spacing w:after="0" w:line="240" w:lineRule="auto"/>
        <w:ind w:left="720"/>
        <w:rPr>
          <w:sz w:val="24"/>
          <w:szCs w:val="24"/>
        </w:rPr>
      </w:pPr>
      <w:r w:rsidRPr="002B07F7">
        <w:rPr>
          <w:sz w:val="24"/>
          <w:szCs w:val="24"/>
        </w:rPr>
        <w:t>CMD/CMM</w:t>
      </w:r>
    </w:p>
    <w:p w:rsidR="002B07F7" w:rsidRPr="002B07F7" w:rsidRDefault="002B07F7" w:rsidP="00B325F0">
      <w:pPr>
        <w:spacing w:after="0" w:line="240" w:lineRule="auto"/>
        <w:ind w:left="720"/>
        <w:rPr>
          <w:sz w:val="24"/>
          <w:szCs w:val="24"/>
        </w:rPr>
      </w:pPr>
    </w:p>
    <w:p w:rsidR="00B325F0" w:rsidRPr="002B07F7" w:rsidRDefault="002B07F7" w:rsidP="002B07F7">
      <w:pPr>
        <w:pStyle w:val="IntenseQuote"/>
        <w:rPr>
          <w:sz w:val="24"/>
          <w:szCs w:val="24"/>
        </w:rPr>
      </w:pPr>
      <w:bookmarkStart w:id="0" w:name="_GoBack"/>
      <w:bookmarkEnd w:id="0"/>
      <w:r>
        <w:t>“Teaching and Learning: Hand in Hand”</w:t>
      </w:r>
    </w:p>
    <w:sectPr w:rsidR="00B325F0" w:rsidRPr="002B07F7" w:rsidSect="00A97685">
      <w:footerReference w:type="default" r:id="rId14"/>
      <w:pgSz w:w="12240" w:h="15840"/>
      <w:pgMar w:top="576" w:right="720" w:bottom="576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A9" w:rsidRDefault="00234FA9" w:rsidP="007A4530">
      <w:pPr>
        <w:spacing w:after="0" w:line="240" w:lineRule="auto"/>
      </w:pPr>
      <w:r>
        <w:separator/>
      </w:r>
    </w:p>
  </w:endnote>
  <w:endnote w:type="continuationSeparator" w:id="0">
    <w:p w:rsidR="00234FA9" w:rsidRDefault="00234FA9" w:rsidP="007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30" w:rsidRDefault="007A4530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0AF11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7A453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June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A9" w:rsidRDefault="00234FA9" w:rsidP="007A4530">
      <w:pPr>
        <w:spacing w:after="0" w:line="240" w:lineRule="auto"/>
      </w:pPr>
      <w:r>
        <w:separator/>
      </w:r>
    </w:p>
  </w:footnote>
  <w:footnote w:type="continuationSeparator" w:id="0">
    <w:p w:rsidR="00234FA9" w:rsidRDefault="00234FA9" w:rsidP="007A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617E"/>
    <w:multiLevelType w:val="hybridMultilevel"/>
    <w:tmpl w:val="F6F0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1F0D"/>
    <w:multiLevelType w:val="hybridMultilevel"/>
    <w:tmpl w:val="2F20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FC0"/>
    <w:multiLevelType w:val="hybridMultilevel"/>
    <w:tmpl w:val="A6803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8E"/>
    <w:rsid w:val="0002209D"/>
    <w:rsid w:val="001337A4"/>
    <w:rsid w:val="00195C0A"/>
    <w:rsid w:val="00207B2F"/>
    <w:rsid w:val="00234FA9"/>
    <w:rsid w:val="00285FE9"/>
    <w:rsid w:val="002B07F7"/>
    <w:rsid w:val="005E5A10"/>
    <w:rsid w:val="00635D0F"/>
    <w:rsid w:val="007A4530"/>
    <w:rsid w:val="007D3CF9"/>
    <w:rsid w:val="0095148D"/>
    <w:rsid w:val="00A32F35"/>
    <w:rsid w:val="00A97685"/>
    <w:rsid w:val="00B0166B"/>
    <w:rsid w:val="00B325F0"/>
    <w:rsid w:val="00B74B18"/>
    <w:rsid w:val="00B9418F"/>
    <w:rsid w:val="00D2168E"/>
    <w:rsid w:val="00D21EC6"/>
    <w:rsid w:val="00E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AD505-67D9-42B9-9119-7DCB846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48D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1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18F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0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30"/>
  </w:style>
  <w:style w:type="paragraph" w:styleId="Footer">
    <w:name w:val="footer"/>
    <w:basedOn w:val="Normal"/>
    <w:link w:val="FooterChar"/>
    <w:uiPriority w:val="99"/>
    <w:unhideWhenUsed/>
    <w:rsid w:val="007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jterrellgatesol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dracastelowgateso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tesolwashingto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terrellgateso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eso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C4B2-FCD1-4113-9DB7-4B65EC4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Castelow</dc:creator>
  <cp:keywords/>
  <dc:description/>
  <cp:lastModifiedBy>Kendra Castelow</cp:lastModifiedBy>
  <cp:revision>13</cp:revision>
  <cp:lastPrinted>2015-06-03T17:35:00Z</cp:lastPrinted>
  <dcterms:created xsi:type="dcterms:W3CDTF">2015-05-27T00:02:00Z</dcterms:created>
  <dcterms:modified xsi:type="dcterms:W3CDTF">2015-06-03T19:01:00Z</dcterms:modified>
</cp:coreProperties>
</file>